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B6089" w14:textId="48FFFAEB" w:rsidR="005C4645" w:rsidRDefault="005C464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bookmarkStart w:id="0" w:name="_GoBack"/>
      <w:bookmarkEnd w:id="0"/>
    </w:p>
    <w:p w14:paraId="5CFE83B0" w14:textId="70685F1B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6A79DD" w:rsidRPr="006A79DD">
        <w:rPr>
          <w:rFonts w:ascii="Times New Roman" w:eastAsia="Times New Roman" w:hAnsi="Times New Roman"/>
          <w:b/>
          <w:szCs w:val="20"/>
          <w:lang w:eastAsia="cs-CZ"/>
        </w:rPr>
        <w:t>Areál trolejbusy Ostrava –</w:t>
      </w:r>
      <w:r w:rsidR="006F5378">
        <w:rPr>
          <w:rFonts w:ascii="Times New Roman" w:eastAsia="Times New Roman" w:hAnsi="Times New Roman"/>
          <w:b/>
          <w:szCs w:val="20"/>
          <w:lang w:eastAsia="cs-CZ"/>
        </w:rPr>
        <w:t xml:space="preserve"> </w:t>
      </w:r>
      <w:r w:rsidR="006F5378" w:rsidRPr="006F5378">
        <w:rPr>
          <w:rFonts w:ascii="Times New Roman" w:eastAsia="Times New Roman" w:hAnsi="Times New Roman"/>
          <w:b/>
          <w:szCs w:val="20"/>
          <w:lang w:eastAsia="cs-CZ"/>
        </w:rPr>
        <w:t>Doplnění tepelné izolace spár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25A8A3CD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 xml:space="preserve">slo </w:t>
      </w:r>
      <w:r w:rsidR="006B1EDB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6B1EDB">
        <w:rPr>
          <w:rFonts w:ascii="Times New Roman" w:eastAsia="Times New Roman" w:hAnsi="Times New Roman"/>
          <w:szCs w:val="20"/>
          <w:lang w:eastAsia="cs-CZ"/>
        </w:rPr>
        <w:tab/>
        <w:t>DOD2024</w:t>
      </w:r>
      <w:r w:rsidR="006A79DD">
        <w:rPr>
          <w:rFonts w:ascii="Times New Roman" w:eastAsia="Times New Roman" w:hAnsi="Times New Roman"/>
          <w:szCs w:val="20"/>
          <w:lang w:eastAsia="cs-CZ"/>
        </w:rPr>
        <w:t>2</w:t>
      </w:r>
      <w:r w:rsidR="006F5378">
        <w:rPr>
          <w:rFonts w:ascii="Times New Roman" w:eastAsia="Times New Roman" w:hAnsi="Times New Roman"/>
          <w:szCs w:val="20"/>
          <w:lang w:eastAsia="cs-CZ"/>
        </w:rPr>
        <w:t>127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388AA262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6B1EDB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2FAB3099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 xml:space="preserve">tel samostatně a doloží jako součást své nabídky. Harmonogram realizace díla </w:t>
      </w:r>
      <w:r w:rsidRPr="002767AE">
        <w:rPr>
          <w:rFonts w:ascii="Times New Roman" w:hAnsi="Times New Roman"/>
          <w:b/>
          <w:i/>
          <w:color w:val="00B0F0"/>
          <w:u w:val="single"/>
        </w:rPr>
        <w:t>bude zpracován v kalendářních dnech</w:t>
      </w:r>
      <w:r w:rsidRPr="00041566">
        <w:rPr>
          <w:rFonts w:ascii="Times New Roman" w:hAnsi="Times New Roman"/>
          <w:i/>
          <w:color w:val="00B0F0"/>
        </w:rPr>
        <w:t xml:space="preserve">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</w:t>
      </w:r>
      <w:r w:rsidR="009E1F46">
        <w:rPr>
          <w:rFonts w:ascii="Times New Roman" w:hAnsi="Times New Roman"/>
          <w:i/>
          <w:color w:val="00B0F0"/>
        </w:rPr>
        <w:t>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A7C10" w14:textId="77777777" w:rsidR="000E63DE" w:rsidRDefault="000E63DE" w:rsidP="009F37D8">
      <w:pPr>
        <w:spacing w:after="0" w:line="240" w:lineRule="auto"/>
      </w:pPr>
      <w:r>
        <w:separator/>
      </w:r>
    </w:p>
  </w:endnote>
  <w:endnote w:type="continuationSeparator" w:id="0">
    <w:p w14:paraId="16CEB3DA" w14:textId="77777777" w:rsidR="000E63DE" w:rsidRDefault="000E63DE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380D0EBE" w:rsidR="000A138F" w:rsidRDefault="00260B2A" w:rsidP="00364586">
    <w:pPr>
      <w:pStyle w:val="Zpat"/>
      <w:pBdr>
        <w:top w:val="single" w:sz="4" w:space="1" w:color="auto"/>
      </w:pBdr>
      <w:jc w:val="both"/>
    </w:pPr>
    <w:r w:rsidRPr="006A79DD">
      <w:rPr>
        <w:rFonts w:ascii="Times New Roman" w:hAnsi="Times New Roman"/>
        <w:i/>
        <w:sz w:val="20"/>
        <w:szCs w:val="20"/>
      </w:rPr>
      <w:t>„</w:t>
    </w:r>
    <w:r w:rsidR="006A79DD" w:rsidRPr="006A79DD">
      <w:rPr>
        <w:rFonts w:ascii="Times New Roman" w:hAnsi="Times New Roman"/>
        <w:i/>
        <w:sz w:val="20"/>
        <w:szCs w:val="20"/>
      </w:rPr>
      <w:t>Areál trolejbusy Ostrava –</w:t>
    </w:r>
    <w:r w:rsidR="006F5378">
      <w:rPr>
        <w:rFonts w:ascii="Times New Roman" w:hAnsi="Times New Roman"/>
        <w:i/>
        <w:sz w:val="20"/>
        <w:szCs w:val="20"/>
      </w:rPr>
      <w:t xml:space="preserve"> </w:t>
    </w:r>
    <w:r w:rsidR="006F5378" w:rsidRPr="006F5378">
      <w:rPr>
        <w:rFonts w:ascii="Times New Roman" w:hAnsi="Times New Roman"/>
        <w:i/>
        <w:sz w:val="20"/>
        <w:szCs w:val="20"/>
      </w:rPr>
      <w:t>Doplnění tepelné izolace spár</w:t>
    </w:r>
    <w:r w:rsidR="000A138F" w:rsidRPr="006A79DD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8B4EF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8B4EF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F39A7" w14:textId="77777777" w:rsidR="000E63DE" w:rsidRDefault="000E63DE" w:rsidP="009F37D8">
      <w:pPr>
        <w:spacing w:after="0" w:line="240" w:lineRule="auto"/>
      </w:pPr>
      <w:r>
        <w:separator/>
      </w:r>
    </w:p>
  </w:footnote>
  <w:footnote w:type="continuationSeparator" w:id="0">
    <w:p w14:paraId="7200FDE0" w14:textId="77777777" w:rsidR="000E63DE" w:rsidRDefault="000E63DE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Pr="005C4645" w:rsidRDefault="00FD664E" w:rsidP="00FD664E">
    <w:pPr>
      <w:spacing w:after="0" w:line="240" w:lineRule="auto"/>
      <w:ind w:left="3402" w:hanging="3402"/>
      <w:rPr>
        <w:i/>
      </w:rPr>
    </w:pPr>
  </w:p>
  <w:p w14:paraId="1A1CB0A2" w14:textId="77777777" w:rsidR="00310512" w:rsidRPr="005C4645" w:rsidRDefault="00310512" w:rsidP="00FD664E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E63DE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04C84"/>
    <w:rsid w:val="0022041F"/>
    <w:rsid w:val="00225564"/>
    <w:rsid w:val="00233C9F"/>
    <w:rsid w:val="00236E96"/>
    <w:rsid w:val="0024497D"/>
    <w:rsid w:val="002464D4"/>
    <w:rsid w:val="00260B2A"/>
    <w:rsid w:val="00261D7D"/>
    <w:rsid w:val="00266186"/>
    <w:rsid w:val="002702B8"/>
    <w:rsid w:val="002767AE"/>
    <w:rsid w:val="0029108F"/>
    <w:rsid w:val="00293133"/>
    <w:rsid w:val="00297AB4"/>
    <w:rsid w:val="002A2350"/>
    <w:rsid w:val="002B6B69"/>
    <w:rsid w:val="002D105C"/>
    <w:rsid w:val="002D7946"/>
    <w:rsid w:val="002E1723"/>
    <w:rsid w:val="002E2FE6"/>
    <w:rsid w:val="002E57FC"/>
    <w:rsid w:val="002F1F4A"/>
    <w:rsid w:val="002F4ACC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54EFF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24E5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1D18"/>
    <w:rsid w:val="005C4645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A79DD"/>
    <w:rsid w:val="006B1EDB"/>
    <w:rsid w:val="006B4DBF"/>
    <w:rsid w:val="006B651D"/>
    <w:rsid w:val="006C7DE4"/>
    <w:rsid w:val="006D2DAE"/>
    <w:rsid w:val="006F0B12"/>
    <w:rsid w:val="006F19F9"/>
    <w:rsid w:val="006F3091"/>
    <w:rsid w:val="006F5378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50CE0"/>
    <w:rsid w:val="008777B8"/>
    <w:rsid w:val="00880965"/>
    <w:rsid w:val="00882852"/>
    <w:rsid w:val="0088393A"/>
    <w:rsid w:val="00887374"/>
    <w:rsid w:val="008878E4"/>
    <w:rsid w:val="0089487E"/>
    <w:rsid w:val="008952F3"/>
    <w:rsid w:val="008B4EF4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E1F46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167BE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2</cp:revision>
  <cp:lastPrinted>2011-11-09T07:37:00Z</cp:lastPrinted>
  <dcterms:created xsi:type="dcterms:W3CDTF">2024-10-01T10:17:00Z</dcterms:created>
  <dcterms:modified xsi:type="dcterms:W3CDTF">2024-10-01T10:17:00Z</dcterms:modified>
</cp:coreProperties>
</file>